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57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2"/>
        <w:gridCol w:w="1263"/>
        <w:gridCol w:w="456"/>
        <w:gridCol w:w="642"/>
        <w:gridCol w:w="3985"/>
        <w:gridCol w:w="1255"/>
        <w:gridCol w:w="953"/>
        <w:gridCol w:w="16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景东彝族自治县公益性岗位招聘信息一览表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用人单位名称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工作要求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工作地点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薪酬待遇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中共景东彝族自治县委党校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保洁员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会议、培训班服务，公共卫生保洁。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县委党校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不得低于当地最低工资标准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杨明哲 13577914020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景东彝族自治县老年人体育协会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保洁员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室内室外保洁工作、身体健康、能履行岗位职责。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县老体协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不得低于当地最低工资标准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魏启彪 15912999949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景东彝族自治县民族宗教事务局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保洁员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机关院场、公共厕所、办公楼道、办公楼过道、会议室及绿化带花草树木的薅锄等保洁工作；服从领导安排认真做好岗位职责工作。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县民宗局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不得低于当地最低工资标准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罗明发 13987996826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景东彝族自治县教育体育局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综合办事员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局机关综合性服务工作、能吃苦、有责任心。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县教体局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不得低于当地最低工资标准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田雷 13378795388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景东彝族自治县人力资源和社会保障局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办公室工作人员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从事办公室综合业务工作,有责任心。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县人力资源社会保障局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不得低于当地最低工资标准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李段红 18187918298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景东彝族自治县应急管理局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办公室后勤人员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负责局办公室后勤事务处理，既有一定的文字叙述、计算机操作及沟通协调能力。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县应急局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不得低于当地最低工资标准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罗开智 13577958538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景东彝族自治县司法局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文职人员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基层司法行政工作，认真负责，熟悉计算机基本操作优先。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漫湾镇、文龙镇、花山镇司法所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不得低于当地最低工资标准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李佳 18808793507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446E9"/>
    <w:rsid w:val="29F4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2020-09-16T05:34:00Z</dcterms:created>
  <dc:creator>一条小鱼</dc:creator>
  <cp:lastModifiedBy>一条小鱼</cp:lastModifiedBy>
  <dcterms:modified xsi:type="dcterms:W3CDTF">2020-09-16T05:34:54Z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